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10609" w14:textId="3E1C5D13" w:rsidR="004D5DD6" w:rsidRDefault="00436B74" w:rsidP="00436B74">
      <w:pPr>
        <w:ind w:left="720" w:hanging="360"/>
        <w:jc w:val="center"/>
        <w:rPr>
          <w:rFonts w:ascii="Calibri" w:hAnsi="Calibri" w:cs="Calibri"/>
          <w:sz w:val="24"/>
          <w:szCs w:val="24"/>
        </w:rPr>
      </w:pPr>
      <w:r w:rsidRPr="000253B0">
        <w:rPr>
          <w:rFonts w:ascii="Cambria" w:hAnsi="Cambria" w:cs="Arima Koshi"/>
          <w:noProof/>
        </w:rPr>
        <w:drawing>
          <wp:inline distT="0" distB="0" distL="0" distR="0" wp14:anchorId="612B827C" wp14:editId="0F598D6F">
            <wp:extent cx="3785949" cy="1276350"/>
            <wp:effectExtent l="0" t="0" r="0" b="0"/>
            <wp:docPr id="12631119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1119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4350" cy="12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44399" w14:textId="77777777" w:rsidR="00436B74" w:rsidRDefault="00436B74" w:rsidP="004D5DD6">
      <w:pPr>
        <w:ind w:left="720" w:hanging="360"/>
        <w:rPr>
          <w:rFonts w:ascii="Calibri" w:hAnsi="Calibri" w:cs="Calibri"/>
          <w:sz w:val="24"/>
          <w:szCs w:val="24"/>
        </w:rPr>
      </w:pPr>
    </w:p>
    <w:p w14:paraId="1ECD3907" w14:textId="5491FDBE" w:rsidR="004D5DD6" w:rsidRPr="00E06AE2" w:rsidRDefault="004D5DD6" w:rsidP="004D5DD6">
      <w:pPr>
        <w:jc w:val="center"/>
        <w:rPr>
          <w:rFonts w:ascii="Calibri" w:hAnsi="Calibri" w:cs="Calibri"/>
          <w:sz w:val="28"/>
          <w:szCs w:val="28"/>
        </w:rPr>
      </w:pPr>
      <w:r w:rsidRPr="00E06AE2">
        <w:rPr>
          <w:rFonts w:ascii="Calibri" w:hAnsi="Calibri" w:cs="Calibri"/>
          <w:sz w:val="28"/>
          <w:szCs w:val="28"/>
        </w:rPr>
        <w:t xml:space="preserve">HSN </w:t>
      </w:r>
      <w:r w:rsidR="00832C7B">
        <w:rPr>
          <w:rFonts w:ascii="Calibri" w:hAnsi="Calibri" w:cs="Calibri"/>
          <w:sz w:val="28"/>
          <w:szCs w:val="28"/>
        </w:rPr>
        <w:t>Priority List</w:t>
      </w:r>
      <w:r w:rsidRPr="00E06AE2">
        <w:rPr>
          <w:rFonts w:ascii="Calibri" w:hAnsi="Calibri" w:cs="Calibri"/>
          <w:sz w:val="28"/>
          <w:szCs w:val="28"/>
        </w:rPr>
        <w:t xml:space="preserve"> for CHNA 202</w:t>
      </w:r>
      <w:r w:rsidR="00832C7B">
        <w:rPr>
          <w:rFonts w:ascii="Calibri" w:hAnsi="Calibri" w:cs="Calibri"/>
          <w:sz w:val="28"/>
          <w:szCs w:val="28"/>
        </w:rPr>
        <w:t>5</w:t>
      </w:r>
    </w:p>
    <w:p w14:paraId="421188BA" w14:textId="1B27825B" w:rsidR="004D5DD6" w:rsidRPr="00E06AE2" w:rsidRDefault="00832C7B" w:rsidP="004D5DD6">
      <w:pPr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Identified Priorities/Goals and </w:t>
      </w:r>
      <w:r w:rsidR="00553190">
        <w:rPr>
          <w:rFonts w:ascii="Calibri" w:hAnsi="Calibri" w:cs="Calibri"/>
          <w:sz w:val="28"/>
          <w:szCs w:val="28"/>
        </w:rPr>
        <w:t>Strategies</w:t>
      </w:r>
      <w:r>
        <w:rPr>
          <w:rFonts w:ascii="Calibri" w:hAnsi="Calibri" w:cs="Calibri"/>
          <w:sz w:val="28"/>
          <w:szCs w:val="28"/>
        </w:rPr>
        <w:t xml:space="preserve"> for 2025-2028</w:t>
      </w:r>
    </w:p>
    <w:p w14:paraId="29148E57" w14:textId="77777777" w:rsidR="004D5DD6" w:rsidRPr="000C12F2" w:rsidRDefault="004D5DD6" w:rsidP="004D5DD6">
      <w:pPr>
        <w:ind w:left="720"/>
        <w:rPr>
          <w:rFonts w:ascii="Calibri" w:hAnsi="Calibri" w:cs="Calibri"/>
          <w:b/>
          <w:bCs/>
          <w:sz w:val="24"/>
          <w:szCs w:val="24"/>
        </w:rPr>
      </w:pPr>
    </w:p>
    <w:p w14:paraId="5D1109DA" w14:textId="2BD83088" w:rsidR="004D5DD6" w:rsidRPr="00A8758C" w:rsidRDefault="001978B6" w:rsidP="00E06AE2">
      <w:pPr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>Identified Priority</w:t>
      </w:r>
      <w:r w:rsidR="000757E4">
        <w:rPr>
          <w:rFonts w:ascii="Calibri" w:hAnsi="Calibri" w:cs="Calibri"/>
          <w:b/>
          <w:bCs/>
          <w:sz w:val="24"/>
          <w:szCs w:val="24"/>
          <w:u w:val="single"/>
        </w:rPr>
        <w:t xml:space="preserve"> # 1</w:t>
      </w:r>
      <w:r>
        <w:rPr>
          <w:rFonts w:ascii="Calibri" w:hAnsi="Calibri" w:cs="Calibri"/>
          <w:b/>
          <w:bCs/>
          <w:sz w:val="24"/>
          <w:szCs w:val="24"/>
          <w:u w:val="single"/>
        </w:rPr>
        <w:t xml:space="preserve">:  </w:t>
      </w:r>
      <w:r w:rsidR="004D5DD6" w:rsidRPr="00A8758C">
        <w:rPr>
          <w:rFonts w:ascii="Calibri" w:hAnsi="Calibri" w:cs="Calibri"/>
          <w:b/>
          <w:bCs/>
          <w:sz w:val="24"/>
          <w:szCs w:val="24"/>
          <w:u w:val="single"/>
        </w:rPr>
        <w:t>Prenatal Care</w:t>
      </w:r>
    </w:p>
    <w:p w14:paraId="71B3DFE9" w14:textId="1BD6998B" w:rsidR="004D5DD6" w:rsidRPr="00B60919" w:rsidRDefault="00B60919" w:rsidP="008207D6">
      <w:pPr>
        <w:numPr>
          <w:ilvl w:val="1"/>
          <w:numId w:val="1"/>
        </w:numPr>
        <w:rPr>
          <w:rFonts w:ascii="Calibri" w:hAnsi="Calibri" w:cs="Calibri"/>
          <w:i/>
          <w:iCs/>
          <w:sz w:val="24"/>
          <w:szCs w:val="24"/>
          <w:u w:val="single"/>
        </w:rPr>
      </w:pPr>
      <w:r w:rsidRPr="001978B6">
        <w:rPr>
          <w:rFonts w:ascii="Calibri" w:hAnsi="Calibri" w:cs="Calibri"/>
          <w:b/>
          <w:bCs/>
          <w:sz w:val="24"/>
          <w:szCs w:val="24"/>
          <w:u w:val="single"/>
        </w:rPr>
        <w:t>Goal:</w:t>
      </w:r>
      <w:r w:rsidRPr="00B60919">
        <w:rPr>
          <w:rFonts w:ascii="Calibri" w:hAnsi="Calibri" w:cs="Calibri"/>
          <w:sz w:val="24"/>
          <w:szCs w:val="24"/>
          <w:u w:val="single"/>
        </w:rPr>
        <w:t xml:space="preserve">  </w:t>
      </w:r>
      <w:r w:rsidRPr="00B60919">
        <w:rPr>
          <w:rFonts w:ascii="Calibri" w:hAnsi="Calibri" w:cs="Calibri"/>
          <w:i/>
          <w:iCs/>
          <w:sz w:val="24"/>
          <w:szCs w:val="24"/>
          <w:u w:val="single"/>
        </w:rPr>
        <w:t>De</w:t>
      </w:r>
      <w:r w:rsidR="004D5DD6" w:rsidRPr="00B60919">
        <w:rPr>
          <w:rFonts w:ascii="Calibri" w:hAnsi="Calibri" w:cs="Calibri"/>
          <w:i/>
          <w:iCs/>
          <w:sz w:val="24"/>
          <w:szCs w:val="24"/>
          <w:u w:val="single"/>
        </w:rPr>
        <w:t>creas</w:t>
      </w:r>
      <w:r w:rsidRPr="00B60919">
        <w:rPr>
          <w:rFonts w:ascii="Calibri" w:hAnsi="Calibri" w:cs="Calibri"/>
          <w:i/>
          <w:iCs/>
          <w:sz w:val="24"/>
          <w:szCs w:val="24"/>
          <w:u w:val="single"/>
        </w:rPr>
        <w:t xml:space="preserve">e </w:t>
      </w:r>
      <w:r w:rsidR="004D5DD6" w:rsidRPr="00B60919">
        <w:rPr>
          <w:rFonts w:ascii="Calibri" w:hAnsi="Calibri" w:cs="Calibri"/>
          <w:i/>
          <w:iCs/>
          <w:sz w:val="24"/>
          <w:szCs w:val="24"/>
          <w:u w:val="single"/>
        </w:rPr>
        <w:t xml:space="preserve">the number of women who receive </w:t>
      </w:r>
      <w:r w:rsidRPr="00B60919">
        <w:rPr>
          <w:rFonts w:ascii="Calibri" w:hAnsi="Calibri" w:cs="Calibri"/>
          <w:i/>
          <w:iCs/>
          <w:sz w:val="24"/>
          <w:szCs w:val="24"/>
          <w:u w:val="single"/>
        </w:rPr>
        <w:t>in</w:t>
      </w:r>
      <w:r w:rsidR="004D5DD6" w:rsidRPr="00B60919">
        <w:rPr>
          <w:rFonts w:ascii="Calibri" w:hAnsi="Calibri" w:cs="Calibri"/>
          <w:i/>
          <w:iCs/>
          <w:sz w:val="24"/>
          <w:szCs w:val="24"/>
          <w:u w:val="single"/>
        </w:rPr>
        <w:t>adequate prenatal care</w:t>
      </w:r>
      <w:r w:rsidR="00A8758C">
        <w:rPr>
          <w:rFonts w:ascii="Calibri" w:hAnsi="Calibri" w:cs="Calibri"/>
          <w:i/>
          <w:iCs/>
          <w:sz w:val="24"/>
          <w:szCs w:val="24"/>
          <w:u w:val="single"/>
        </w:rPr>
        <w:t xml:space="preserve"> from 11.1 to 8.0 for the next 3</w:t>
      </w:r>
      <w:r w:rsidR="001978B6">
        <w:rPr>
          <w:rFonts w:ascii="Calibri" w:hAnsi="Calibri" w:cs="Calibri"/>
          <w:i/>
          <w:iCs/>
          <w:sz w:val="24"/>
          <w:szCs w:val="24"/>
          <w:u w:val="single"/>
        </w:rPr>
        <w:t>-</w:t>
      </w:r>
      <w:r w:rsidR="00A8758C">
        <w:rPr>
          <w:rFonts w:ascii="Calibri" w:hAnsi="Calibri" w:cs="Calibri"/>
          <w:i/>
          <w:iCs/>
          <w:sz w:val="24"/>
          <w:szCs w:val="24"/>
          <w:u w:val="single"/>
        </w:rPr>
        <w:t>year period (2025-2028)</w:t>
      </w:r>
      <w:r w:rsidR="004D5DD6" w:rsidRPr="00B60919">
        <w:rPr>
          <w:rFonts w:ascii="Calibri" w:hAnsi="Calibri" w:cs="Calibri"/>
          <w:i/>
          <w:iCs/>
          <w:sz w:val="24"/>
          <w:szCs w:val="24"/>
          <w:u w:val="single"/>
        </w:rPr>
        <w:t>.</w:t>
      </w:r>
    </w:p>
    <w:p w14:paraId="54D516C8" w14:textId="12CD2A9D" w:rsidR="00A1229C" w:rsidRPr="001978B6" w:rsidRDefault="001978B6" w:rsidP="00A1229C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br/>
      </w:r>
      <w:r w:rsidR="00A1229C" w:rsidRPr="001978B6">
        <w:rPr>
          <w:rFonts w:ascii="Calibri" w:hAnsi="Calibri" w:cs="Calibri"/>
          <w:b/>
          <w:bCs/>
          <w:i/>
          <w:iCs/>
          <w:sz w:val="24"/>
          <w:szCs w:val="24"/>
        </w:rPr>
        <w:t>Strategies:</w:t>
      </w:r>
    </w:p>
    <w:p w14:paraId="0D15E615" w14:textId="20B502AD" w:rsidR="00A1229C" w:rsidRPr="00B60919" w:rsidRDefault="00A1229C" w:rsidP="00A1229C">
      <w:pPr>
        <w:pStyle w:val="ListParagraph"/>
        <w:numPr>
          <w:ilvl w:val="0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Strengthen Outreach &amp; Education</w:t>
      </w:r>
    </w:p>
    <w:p w14:paraId="4BABD157" w14:textId="77777777" w:rsidR="00A1229C" w:rsidRPr="00B60919" w:rsidRDefault="00A1229C" w:rsidP="00A1229C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Launch a community prenatal care awareness campaign</w:t>
      </w:r>
    </w:p>
    <w:p w14:paraId="17334A17" w14:textId="77777777" w:rsidR="00A1229C" w:rsidRPr="00B60919" w:rsidRDefault="00A1229C" w:rsidP="00A1229C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Provide educational materials in clinics, schools, libraries, and online</w:t>
      </w:r>
    </w:p>
    <w:p w14:paraId="2E23CA41" w14:textId="09303D6D" w:rsidR="00A1229C" w:rsidRPr="00B60919" w:rsidRDefault="00A1229C" w:rsidP="00A1229C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Develop targeted messaging for young and low-education-level mothers</w:t>
      </w:r>
    </w:p>
    <w:p w14:paraId="1E02903C" w14:textId="75D8E715" w:rsidR="00A1229C" w:rsidRPr="00B60919" w:rsidRDefault="00A1229C" w:rsidP="00A1229C">
      <w:pPr>
        <w:pStyle w:val="ListParagraph"/>
        <w:numPr>
          <w:ilvl w:val="0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Collaborate with Great Start Collaborative</w:t>
      </w:r>
    </w:p>
    <w:p w14:paraId="7F796AF4" w14:textId="77777777" w:rsidR="00A1229C" w:rsidRPr="00B60919" w:rsidRDefault="00A1229C" w:rsidP="00A1229C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color w:val="000000"/>
          <w:sz w:val="24"/>
          <w:szCs w:val="24"/>
        </w:rPr>
        <w:t>Integrate hospital efforts with existing community programs</w:t>
      </w:r>
    </w:p>
    <w:p w14:paraId="34C6701E" w14:textId="77777777" w:rsidR="00A1229C" w:rsidRPr="00B60919" w:rsidRDefault="00A1229C" w:rsidP="00A1229C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color w:val="000000"/>
          <w:sz w:val="24"/>
          <w:szCs w:val="24"/>
        </w:rPr>
        <w:t>Refer patients between systems for wraparound support</w:t>
      </w:r>
    </w:p>
    <w:p w14:paraId="2482D431" w14:textId="07DFEE52" w:rsidR="00A1229C" w:rsidRPr="00B60919" w:rsidRDefault="00A1229C" w:rsidP="00A1229C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color w:val="000000"/>
          <w:sz w:val="24"/>
          <w:szCs w:val="24"/>
        </w:rPr>
        <w:t>Share data and best practices to identify service gaps</w:t>
      </w:r>
    </w:p>
    <w:p w14:paraId="5F80EEAE" w14:textId="584A6926" w:rsidR="00A1229C" w:rsidRPr="00B60919" w:rsidRDefault="000C12F2" w:rsidP="00A1229C">
      <w:pPr>
        <w:pStyle w:val="ListParagraph"/>
        <w:numPr>
          <w:ilvl w:val="0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Provide Support Services for At-Risk Moms</w:t>
      </w:r>
    </w:p>
    <w:p w14:paraId="56272AA4" w14:textId="77777777" w:rsidR="00246D3E" w:rsidRPr="00B60919" w:rsidRDefault="000C12F2" w:rsidP="00246D3E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Offer GED program referrals and childcare resources</w:t>
      </w:r>
    </w:p>
    <w:p w14:paraId="05CC24E7" w14:textId="77777777" w:rsidR="00246D3E" w:rsidRPr="00B60919" w:rsidRDefault="000C12F2" w:rsidP="00246D3E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Create prenatal care “starter kits” (nutrition guides, appointment calendars, transportation info)</w:t>
      </w:r>
    </w:p>
    <w:p w14:paraId="0FEC43A0" w14:textId="3E2AAA18" w:rsidR="000C12F2" w:rsidRPr="00B60919" w:rsidRDefault="000C12F2" w:rsidP="00246D3E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Assign case managers to help schedule and follow-up</w:t>
      </w:r>
    </w:p>
    <w:p w14:paraId="0A7F01AB" w14:textId="31A118AE" w:rsidR="000C12F2" w:rsidRPr="00B60919" w:rsidRDefault="000C12F2" w:rsidP="000C12F2">
      <w:pPr>
        <w:pStyle w:val="ListParagraph"/>
        <w:numPr>
          <w:ilvl w:val="0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Reduce Transportation and Scheduling Barriers</w:t>
      </w:r>
    </w:p>
    <w:p w14:paraId="0BBB4DB4" w14:textId="77777777" w:rsidR="000C12F2" w:rsidRPr="00B60919" w:rsidRDefault="000C12F2" w:rsidP="000C12F2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Provide information about transportation assistance for appointments</w:t>
      </w:r>
    </w:p>
    <w:p w14:paraId="4F360EE6" w14:textId="76240A8C" w:rsidR="00A1229C" w:rsidRPr="00B60919" w:rsidRDefault="000C12F2" w:rsidP="00A1229C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Offer flexible scheduling, including evenings/weekends where possible</w:t>
      </w:r>
    </w:p>
    <w:p w14:paraId="0E97AE2B" w14:textId="77777777" w:rsidR="00A1229C" w:rsidRPr="00B60919" w:rsidRDefault="00A1229C" w:rsidP="00A1229C">
      <w:pPr>
        <w:rPr>
          <w:rFonts w:ascii="Calibri" w:hAnsi="Calibri" w:cs="Calibri"/>
          <w:i/>
          <w:iCs/>
          <w:sz w:val="24"/>
          <w:szCs w:val="24"/>
        </w:rPr>
      </w:pPr>
    </w:p>
    <w:p w14:paraId="38FDB0FC" w14:textId="0D0EE99B" w:rsidR="004D5DD6" w:rsidRPr="001978B6" w:rsidRDefault="001978B6" w:rsidP="00E06AE2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1978B6">
        <w:rPr>
          <w:rFonts w:ascii="Calibri" w:hAnsi="Calibri" w:cs="Calibri"/>
          <w:b/>
          <w:bCs/>
          <w:sz w:val="24"/>
          <w:szCs w:val="24"/>
          <w:u w:val="single"/>
        </w:rPr>
        <w:t>Identified Priority</w:t>
      </w:r>
      <w:r w:rsidR="000757E4">
        <w:rPr>
          <w:rFonts w:ascii="Calibri" w:hAnsi="Calibri" w:cs="Calibri"/>
          <w:b/>
          <w:bCs/>
          <w:sz w:val="24"/>
          <w:szCs w:val="24"/>
          <w:u w:val="single"/>
        </w:rPr>
        <w:t xml:space="preserve"> #2</w:t>
      </w:r>
      <w:r w:rsidRPr="001978B6">
        <w:rPr>
          <w:rFonts w:ascii="Calibri" w:hAnsi="Calibri" w:cs="Calibri"/>
          <w:b/>
          <w:bCs/>
          <w:sz w:val="24"/>
          <w:szCs w:val="24"/>
          <w:u w:val="single"/>
        </w:rPr>
        <w:t xml:space="preserve">: </w:t>
      </w:r>
      <w:r w:rsidR="004D5DD6" w:rsidRPr="001978B6">
        <w:rPr>
          <w:rFonts w:ascii="Calibri" w:hAnsi="Calibri" w:cs="Calibri"/>
          <w:b/>
          <w:bCs/>
          <w:sz w:val="24"/>
          <w:szCs w:val="24"/>
          <w:u w:val="single"/>
        </w:rPr>
        <w:t>Vaping</w:t>
      </w:r>
      <w:r w:rsidRPr="001978B6">
        <w:rPr>
          <w:rFonts w:ascii="Calibri" w:hAnsi="Calibri" w:cs="Calibri"/>
          <w:b/>
          <w:bCs/>
          <w:sz w:val="24"/>
          <w:szCs w:val="24"/>
          <w:u w:val="single"/>
        </w:rPr>
        <w:t xml:space="preserve"> </w:t>
      </w:r>
    </w:p>
    <w:p w14:paraId="59BBBD8A" w14:textId="55E0850E" w:rsidR="001978B6" w:rsidRDefault="001978B6" w:rsidP="004D5DD6">
      <w:pPr>
        <w:numPr>
          <w:ilvl w:val="1"/>
          <w:numId w:val="1"/>
        </w:numPr>
        <w:rPr>
          <w:rFonts w:ascii="Calibri" w:hAnsi="Calibri" w:cs="Calibri"/>
          <w:i/>
          <w:iCs/>
          <w:sz w:val="24"/>
          <w:szCs w:val="24"/>
          <w:u w:val="single"/>
        </w:rPr>
      </w:pPr>
      <w:r w:rsidRPr="001978B6">
        <w:rPr>
          <w:rFonts w:ascii="Calibri" w:hAnsi="Calibri" w:cs="Calibri"/>
          <w:b/>
          <w:bCs/>
          <w:sz w:val="24"/>
          <w:szCs w:val="24"/>
          <w:u w:val="single"/>
        </w:rPr>
        <w:t>Goal:</w:t>
      </w:r>
      <w:r>
        <w:rPr>
          <w:rFonts w:ascii="Calibri" w:hAnsi="Calibri" w:cs="Calibri"/>
          <w:i/>
          <w:iCs/>
          <w:sz w:val="24"/>
          <w:szCs w:val="24"/>
          <w:u w:val="single"/>
        </w:rPr>
        <w:t xml:space="preserve"> </w:t>
      </w:r>
      <w:r w:rsidRPr="001978B6">
        <w:rPr>
          <w:rFonts w:ascii="Calibri" w:hAnsi="Calibri" w:cs="Calibri"/>
          <w:sz w:val="24"/>
          <w:szCs w:val="24"/>
          <w:u w:val="single"/>
        </w:rPr>
        <w:t>Develop a Vaping Educational Campaign to provide information on the effects and dangers associated with Vaping</w:t>
      </w:r>
      <w:r>
        <w:rPr>
          <w:rFonts w:ascii="Calibri" w:hAnsi="Calibri" w:cs="Calibri"/>
          <w:i/>
          <w:iCs/>
          <w:sz w:val="24"/>
          <w:szCs w:val="24"/>
          <w:u w:val="single"/>
        </w:rPr>
        <w:t xml:space="preserve"> </w:t>
      </w:r>
    </w:p>
    <w:p w14:paraId="330E268D" w14:textId="215D3ADA" w:rsidR="00A1229C" w:rsidRPr="001978B6" w:rsidRDefault="001978B6" w:rsidP="00A1229C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br/>
      </w:r>
      <w:r w:rsidR="000C12F2" w:rsidRPr="001978B6">
        <w:rPr>
          <w:rFonts w:ascii="Calibri" w:hAnsi="Calibri" w:cs="Calibri"/>
          <w:b/>
          <w:bCs/>
          <w:i/>
          <w:iCs/>
          <w:sz w:val="24"/>
          <w:szCs w:val="24"/>
        </w:rPr>
        <w:t>Strategies:</w:t>
      </w:r>
    </w:p>
    <w:p w14:paraId="148BBF9B" w14:textId="72E1FDEC" w:rsidR="000C12F2" w:rsidRPr="00B60919" w:rsidRDefault="000C12F2" w:rsidP="000C12F2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Expand Education to Include Vaping Risks</w:t>
      </w:r>
    </w:p>
    <w:p w14:paraId="55200AA5" w14:textId="77777777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Update existing smoking cessation materials to include vaping content</w:t>
      </w:r>
    </w:p>
    <w:p w14:paraId="79A7A2D1" w14:textId="77777777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Train staff to discuss vaping risks during clinical visits</w:t>
      </w:r>
    </w:p>
    <w:p w14:paraId="7830B247" w14:textId="2DB45182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Distribute vaping-specific educational brochures in schools and clinics</w:t>
      </w:r>
    </w:p>
    <w:p w14:paraId="33CEFCE4" w14:textId="3279708F" w:rsidR="000C12F2" w:rsidRPr="00B60919" w:rsidRDefault="000C12F2" w:rsidP="000C12F2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 xml:space="preserve">Launch Youth-Focused Prevention Campaigns </w:t>
      </w:r>
    </w:p>
    <w:p w14:paraId="3F12D308" w14:textId="77777777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lastRenderedPageBreak/>
        <w:t>Develop social media and school-based campaigns targeting middle and high school students</w:t>
      </w:r>
    </w:p>
    <w:p w14:paraId="10DA5AFA" w14:textId="6368F220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Host assemblies or peer-led forums discussing vaping dangers</w:t>
      </w:r>
    </w:p>
    <w:p w14:paraId="6FAE7600" w14:textId="76B174CA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Use real testimonials from former users or health professionals</w:t>
      </w:r>
    </w:p>
    <w:p w14:paraId="7592AE0D" w14:textId="32205561" w:rsidR="000C12F2" w:rsidRPr="00B60919" w:rsidRDefault="000C12F2" w:rsidP="000C12F2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Track and Share Local Data Trends</w:t>
      </w:r>
    </w:p>
    <w:p w14:paraId="4041579A" w14:textId="77777777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Monitor local vaping trends through surveys and provider reports</w:t>
      </w:r>
    </w:p>
    <w:p w14:paraId="539AC257" w14:textId="4211CF0F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Share results with schools, clinics, and media to raise awareness</w:t>
      </w:r>
    </w:p>
    <w:p w14:paraId="672A8A77" w14:textId="08E0A178" w:rsidR="000C12F2" w:rsidRPr="00B60919" w:rsidRDefault="000C12F2" w:rsidP="000C12F2">
      <w:pPr>
        <w:pStyle w:val="ListParagraph"/>
        <w:numPr>
          <w:ilvl w:val="0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Promote Cessation Programs for Youth and Adults</w:t>
      </w:r>
    </w:p>
    <w:p w14:paraId="6F8FAD68" w14:textId="77777777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Offer vaping-specific cessation support groups or referrals</w:t>
      </w:r>
    </w:p>
    <w:p w14:paraId="7BD8C3C0" w14:textId="45DAA173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Promote state/national quit line resources tailored to e-cigarette users</w:t>
      </w:r>
    </w:p>
    <w:p w14:paraId="0CAB35FA" w14:textId="576FECB5" w:rsidR="000C12F2" w:rsidRPr="00B60919" w:rsidRDefault="000C12F2" w:rsidP="000C12F2">
      <w:pPr>
        <w:pStyle w:val="ListParagraph"/>
        <w:numPr>
          <w:ilvl w:val="1"/>
          <w:numId w:val="3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Integrate support into primary care visits</w:t>
      </w:r>
    </w:p>
    <w:p w14:paraId="51DFE054" w14:textId="77777777" w:rsidR="000C12F2" w:rsidRPr="00B60919" w:rsidRDefault="000C12F2" w:rsidP="00A1229C">
      <w:pPr>
        <w:rPr>
          <w:rFonts w:ascii="Calibri" w:hAnsi="Calibri" w:cs="Calibri"/>
          <w:i/>
          <w:iCs/>
          <w:sz w:val="24"/>
          <w:szCs w:val="24"/>
        </w:rPr>
      </w:pPr>
    </w:p>
    <w:p w14:paraId="0FB58DE5" w14:textId="646BD6F7" w:rsidR="004D5DD6" w:rsidRPr="001978B6" w:rsidRDefault="001978B6" w:rsidP="00E06AE2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1978B6">
        <w:rPr>
          <w:rFonts w:ascii="Calibri" w:hAnsi="Calibri" w:cs="Calibri"/>
          <w:b/>
          <w:bCs/>
          <w:sz w:val="24"/>
          <w:szCs w:val="24"/>
          <w:u w:val="single"/>
        </w:rPr>
        <w:t>Identified Priority</w:t>
      </w:r>
      <w:r w:rsidR="000757E4">
        <w:rPr>
          <w:rFonts w:ascii="Calibri" w:hAnsi="Calibri" w:cs="Calibri"/>
          <w:b/>
          <w:bCs/>
          <w:sz w:val="24"/>
          <w:szCs w:val="24"/>
          <w:u w:val="single"/>
        </w:rPr>
        <w:t xml:space="preserve"> #3</w:t>
      </w:r>
      <w:r w:rsidRPr="001978B6">
        <w:rPr>
          <w:rFonts w:ascii="Calibri" w:hAnsi="Calibri" w:cs="Calibri"/>
          <w:b/>
          <w:bCs/>
          <w:sz w:val="24"/>
          <w:szCs w:val="24"/>
          <w:u w:val="single"/>
        </w:rPr>
        <w:t xml:space="preserve">: Expansion of the use of </w:t>
      </w:r>
      <w:r w:rsidR="004D5DD6" w:rsidRPr="001978B6">
        <w:rPr>
          <w:rFonts w:ascii="Calibri" w:hAnsi="Calibri" w:cs="Calibri"/>
          <w:b/>
          <w:bCs/>
          <w:sz w:val="24"/>
          <w:szCs w:val="24"/>
          <w:u w:val="single"/>
        </w:rPr>
        <w:t>Telehealth</w:t>
      </w:r>
      <w:r w:rsidRPr="001978B6">
        <w:rPr>
          <w:rFonts w:ascii="Calibri" w:hAnsi="Calibri" w:cs="Calibri"/>
          <w:b/>
          <w:bCs/>
          <w:sz w:val="24"/>
          <w:szCs w:val="24"/>
          <w:u w:val="single"/>
        </w:rPr>
        <w:t xml:space="preserve"> services</w:t>
      </w:r>
    </w:p>
    <w:p w14:paraId="43113952" w14:textId="5370F823" w:rsidR="004D5DD6" w:rsidRPr="00B60919" w:rsidRDefault="001978B6" w:rsidP="004D5DD6">
      <w:pPr>
        <w:numPr>
          <w:ilvl w:val="1"/>
          <w:numId w:val="1"/>
        </w:numPr>
        <w:rPr>
          <w:rFonts w:ascii="Calibri" w:hAnsi="Calibri" w:cs="Calibri"/>
          <w:i/>
          <w:iCs/>
          <w:sz w:val="24"/>
          <w:szCs w:val="24"/>
          <w:u w:val="single"/>
        </w:rPr>
      </w:pPr>
      <w:r w:rsidRPr="001978B6">
        <w:rPr>
          <w:rFonts w:ascii="Calibri" w:hAnsi="Calibri" w:cs="Calibri"/>
          <w:b/>
          <w:bCs/>
          <w:sz w:val="24"/>
          <w:szCs w:val="24"/>
          <w:u w:val="single"/>
        </w:rPr>
        <w:t xml:space="preserve">Goal: </w:t>
      </w:r>
      <w:r w:rsidR="004D5DD6" w:rsidRPr="00B60919">
        <w:rPr>
          <w:rFonts w:ascii="Calibri" w:hAnsi="Calibri" w:cs="Calibri"/>
          <w:i/>
          <w:iCs/>
          <w:sz w:val="24"/>
          <w:szCs w:val="24"/>
          <w:u w:val="single"/>
        </w:rPr>
        <w:t>Increase awareness of telehealth options. Increase community knowledge of telehealth service</w:t>
      </w:r>
      <w:r>
        <w:rPr>
          <w:rFonts w:ascii="Calibri" w:hAnsi="Calibri" w:cs="Calibri"/>
          <w:i/>
          <w:iCs/>
          <w:sz w:val="24"/>
          <w:szCs w:val="24"/>
          <w:u w:val="single"/>
        </w:rPr>
        <w:t>s; increasing the use of Telehealth services by 15% for the period 2025-2028</w:t>
      </w:r>
    </w:p>
    <w:p w14:paraId="4F60C722" w14:textId="1F60B7EA" w:rsidR="00A1229C" w:rsidRPr="001978B6" w:rsidRDefault="001978B6" w:rsidP="00A1229C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  <w:u w:val="single"/>
        </w:rPr>
        <w:br/>
      </w:r>
      <w:r w:rsidR="000D6CB5" w:rsidRPr="001978B6">
        <w:rPr>
          <w:rFonts w:ascii="Calibri" w:hAnsi="Calibri" w:cs="Calibri"/>
          <w:b/>
          <w:bCs/>
          <w:i/>
          <w:iCs/>
          <w:sz w:val="24"/>
          <w:szCs w:val="24"/>
        </w:rPr>
        <w:t>Strategies:</w:t>
      </w:r>
    </w:p>
    <w:p w14:paraId="728B1B01" w14:textId="7B9D6604" w:rsidR="000D6CB5" w:rsidRPr="00B60919" w:rsidRDefault="000D6CB5" w:rsidP="000D6CB5">
      <w:pPr>
        <w:pStyle w:val="ListParagraph"/>
        <w:numPr>
          <w:ilvl w:val="0"/>
          <w:numId w:val="4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Launch Community Telehealth Awareness Campaign</w:t>
      </w:r>
    </w:p>
    <w:p w14:paraId="3DFBEAA2" w14:textId="77777777" w:rsidR="000D6CB5" w:rsidRPr="00B60919" w:rsidRDefault="000D6CB5" w:rsidP="000D6CB5">
      <w:pPr>
        <w:pStyle w:val="ListParagraph"/>
        <w:numPr>
          <w:ilvl w:val="1"/>
          <w:numId w:val="4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Create flyers, social media posts, and website updates explaining telehealth services</w:t>
      </w:r>
    </w:p>
    <w:p w14:paraId="21153472" w14:textId="77777777" w:rsidR="000D6CB5" w:rsidRPr="00B60919" w:rsidRDefault="000D6CB5" w:rsidP="000D6CB5">
      <w:pPr>
        <w:pStyle w:val="ListParagraph"/>
        <w:numPr>
          <w:ilvl w:val="1"/>
          <w:numId w:val="4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Highlight common telehealth visit types (e.g., follow-ups, mental health, urgent care)</w:t>
      </w:r>
    </w:p>
    <w:p w14:paraId="3B0A8025" w14:textId="516EC1FF" w:rsidR="000D6CB5" w:rsidRPr="00B60919" w:rsidRDefault="000D6CB5" w:rsidP="000D6CB5">
      <w:pPr>
        <w:pStyle w:val="ListParagraph"/>
        <w:numPr>
          <w:ilvl w:val="1"/>
          <w:numId w:val="4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Include information in discharge packets and clinic visits</w:t>
      </w:r>
    </w:p>
    <w:p w14:paraId="51A2CB7E" w14:textId="7847A535" w:rsidR="000D6CB5" w:rsidRPr="00B60919" w:rsidRDefault="000D6CB5" w:rsidP="000D6CB5">
      <w:pPr>
        <w:pStyle w:val="ListParagraph"/>
        <w:numPr>
          <w:ilvl w:val="0"/>
          <w:numId w:val="4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Improve Telehealth Literacy</w:t>
      </w:r>
    </w:p>
    <w:p w14:paraId="49B4FBBB" w14:textId="77777777" w:rsidR="000D6CB5" w:rsidRPr="00B60919" w:rsidRDefault="000D6CB5" w:rsidP="000D6CB5">
      <w:pPr>
        <w:pStyle w:val="ListParagraph"/>
        <w:numPr>
          <w:ilvl w:val="1"/>
          <w:numId w:val="4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Offer free “How to Use Telehealth” workshops at libraries, clinics, and senior centers</w:t>
      </w:r>
    </w:p>
    <w:p w14:paraId="52ABDC77" w14:textId="77777777" w:rsidR="000D6CB5" w:rsidRPr="00B60919" w:rsidRDefault="000D6CB5" w:rsidP="000D6CB5">
      <w:pPr>
        <w:pStyle w:val="ListParagraph"/>
        <w:numPr>
          <w:ilvl w:val="1"/>
          <w:numId w:val="4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Develop easy-to-follow guides and video tutorials</w:t>
      </w:r>
    </w:p>
    <w:p w14:paraId="1BEC35CA" w14:textId="59F3C14F" w:rsidR="000D6CB5" w:rsidRPr="00B60919" w:rsidRDefault="000D6CB5" w:rsidP="00A1229C">
      <w:pPr>
        <w:pStyle w:val="ListParagraph"/>
        <w:numPr>
          <w:ilvl w:val="1"/>
          <w:numId w:val="4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Provide 1-on-1 tech coaching during clinic visits</w:t>
      </w:r>
    </w:p>
    <w:p w14:paraId="361B2AA3" w14:textId="77777777" w:rsidR="000D6CB5" w:rsidRPr="00B60919" w:rsidRDefault="000D6CB5" w:rsidP="000D6CB5">
      <w:pPr>
        <w:pStyle w:val="ListParagraph"/>
        <w:ind w:left="1440"/>
        <w:rPr>
          <w:rFonts w:ascii="Calibri" w:hAnsi="Calibri" w:cs="Calibri"/>
          <w:i/>
          <w:iCs/>
          <w:sz w:val="24"/>
          <w:szCs w:val="24"/>
        </w:rPr>
      </w:pPr>
    </w:p>
    <w:p w14:paraId="1686397B" w14:textId="498429DE" w:rsidR="004D5DD6" w:rsidRPr="00A05F60" w:rsidRDefault="00A05F60" w:rsidP="00E06AE2">
      <w:pPr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>Identified Priority</w:t>
      </w:r>
      <w:r w:rsidR="000757E4">
        <w:rPr>
          <w:rFonts w:ascii="Calibri" w:hAnsi="Calibri" w:cs="Calibri"/>
          <w:b/>
          <w:bCs/>
          <w:sz w:val="24"/>
          <w:szCs w:val="24"/>
          <w:u w:val="single"/>
        </w:rPr>
        <w:t xml:space="preserve"> #4</w:t>
      </w:r>
      <w:r>
        <w:rPr>
          <w:rFonts w:ascii="Calibri" w:hAnsi="Calibri" w:cs="Calibri"/>
          <w:b/>
          <w:bCs/>
          <w:sz w:val="24"/>
          <w:szCs w:val="24"/>
          <w:u w:val="single"/>
        </w:rPr>
        <w:t xml:space="preserve">: </w:t>
      </w:r>
      <w:r w:rsidR="004D5DD6" w:rsidRPr="00A05F60">
        <w:rPr>
          <w:rFonts w:ascii="Calibri" w:hAnsi="Calibri" w:cs="Calibri"/>
          <w:b/>
          <w:bCs/>
          <w:sz w:val="24"/>
          <w:szCs w:val="24"/>
          <w:u w:val="single"/>
        </w:rPr>
        <w:t>Women’s Health/Pap Test</w:t>
      </w:r>
      <w:r w:rsidR="001978B6" w:rsidRPr="00A05F60">
        <w:rPr>
          <w:rFonts w:ascii="Calibri" w:hAnsi="Calibri" w:cs="Calibri"/>
          <w:b/>
          <w:bCs/>
          <w:sz w:val="24"/>
          <w:szCs w:val="24"/>
          <w:u w:val="single"/>
        </w:rPr>
        <w:t xml:space="preserve">s/Mammograms </w:t>
      </w:r>
    </w:p>
    <w:p w14:paraId="3657DC2E" w14:textId="1631B297" w:rsidR="004D5DD6" w:rsidRPr="00B60919" w:rsidRDefault="00A05F60" w:rsidP="004D5DD6">
      <w:pPr>
        <w:numPr>
          <w:ilvl w:val="1"/>
          <w:numId w:val="1"/>
        </w:numPr>
        <w:rPr>
          <w:rFonts w:ascii="Calibri" w:hAnsi="Calibri" w:cs="Calibri"/>
          <w:i/>
          <w:iCs/>
          <w:sz w:val="24"/>
          <w:szCs w:val="24"/>
          <w:u w:val="single"/>
        </w:rPr>
      </w:pP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 xml:space="preserve">Goal: </w:t>
      </w:r>
      <w:r>
        <w:rPr>
          <w:rFonts w:ascii="Calibri" w:hAnsi="Calibri" w:cs="Calibri"/>
          <w:i/>
          <w:iCs/>
          <w:sz w:val="24"/>
          <w:szCs w:val="24"/>
          <w:u w:val="single"/>
        </w:rPr>
        <w:t xml:space="preserve"> </w:t>
      </w:r>
      <w:r w:rsidR="004D5DD6" w:rsidRPr="00B60919">
        <w:rPr>
          <w:rFonts w:ascii="Calibri" w:hAnsi="Calibri" w:cs="Calibri"/>
          <w:i/>
          <w:iCs/>
          <w:sz w:val="24"/>
          <w:szCs w:val="24"/>
          <w:u w:val="single"/>
        </w:rPr>
        <w:t xml:space="preserve">Increase the number of residents that get </w:t>
      </w:r>
      <w:r>
        <w:rPr>
          <w:rFonts w:ascii="Calibri" w:hAnsi="Calibri" w:cs="Calibri"/>
          <w:i/>
          <w:iCs/>
          <w:sz w:val="24"/>
          <w:szCs w:val="24"/>
          <w:u w:val="single"/>
        </w:rPr>
        <w:t xml:space="preserve">a Mammogram from 70.1 to 73 on </w:t>
      </w:r>
      <w:proofErr w:type="gramStart"/>
      <w:r w:rsidR="006B48F1">
        <w:rPr>
          <w:rFonts w:ascii="Calibri" w:hAnsi="Calibri" w:cs="Calibri"/>
          <w:i/>
          <w:iCs/>
          <w:sz w:val="24"/>
          <w:szCs w:val="24"/>
          <w:u w:val="single"/>
        </w:rPr>
        <w:t>T</w:t>
      </w:r>
      <w:r>
        <w:rPr>
          <w:rFonts w:ascii="Calibri" w:hAnsi="Calibri" w:cs="Calibri"/>
          <w:i/>
          <w:iCs/>
          <w:sz w:val="24"/>
          <w:szCs w:val="24"/>
          <w:u w:val="single"/>
        </w:rPr>
        <w:t>he</w:t>
      </w:r>
      <w:r w:rsidR="006B48F1">
        <w:rPr>
          <w:rFonts w:ascii="Calibri" w:hAnsi="Calibri" w:cs="Calibri"/>
          <w:i/>
          <w:iCs/>
          <w:sz w:val="24"/>
          <w:szCs w:val="24"/>
          <w:u w:val="single"/>
        </w:rPr>
        <w:t xml:space="preserve"> </w:t>
      </w:r>
      <w:r>
        <w:rPr>
          <w:rFonts w:ascii="Calibri" w:hAnsi="Calibri" w:cs="Calibri"/>
          <w:i/>
          <w:iCs/>
          <w:sz w:val="24"/>
          <w:szCs w:val="24"/>
          <w:u w:val="single"/>
        </w:rPr>
        <w:t xml:space="preserve"> Michigan</w:t>
      </w:r>
      <w:proofErr w:type="gramEnd"/>
      <w:r>
        <w:rPr>
          <w:rFonts w:ascii="Calibri" w:hAnsi="Calibri" w:cs="Calibri"/>
          <w:i/>
          <w:iCs/>
          <w:sz w:val="24"/>
          <w:szCs w:val="24"/>
          <w:u w:val="single"/>
        </w:rPr>
        <w:t xml:space="preserve"> Behavioral Risk Factor Survey for the period 2025-2028</w:t>
      </w:r>
      <w:r w:rsidR="004D5DD6" w:rsidRPr="00B60919">
        <w:rPr>
          <w:rFonts w:ascii="Calibri" w:hAnsi="Calibri" w:cs="Calibri"/>
          <w:i/>
          <w:iCs/>
          <w:sz w:val="24"/>
          <w:szCs w:val="24"/>
          <w:u w:val="single"/>
        </w:rPr>
        <w:t>.</w:t>
      </w:r>
    </w:p>
    <w:p w14:paraId="47A7D0B7" w14:textId="77777777" w:rsidR="00A05F60" w:rsidRDefault="00A05F60" w:rsidP="00A1229C">
      <w:pPr>
        <w:rPr>
          <w:rFonts w:ascii="Calibri" w:hAnsi="Calibri" w:cs="Calibri"/>
          <w:i/>
          <w:iCs/>
          <w:sz w:val="24"/>
          <w:szCs w:val="24"/>
        </w:rPr>
      </w:pPr>
    </w:p>
    <w:p w14:paraId="1D294BB0" w14:textId="05BD3BB2" w:rsidR="00A1229C" w:rsidRPr="00A05F60" w:rsidRDefault="000D6CB5" w:rsidP="00A1229C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05F60">
        <w:rPr>
          <w:rFonts w:ascii="Calibri" w:hAnsi="Calibri" w:cs="Calibri"/>
          <w:b/>
          <w:bCs/>
          <w:i/>
          <w:iCs/>
          <w:sz w:val="24"/>
          <w:szCs w:val="24"/>
        </w:rPr>
        <w:t>Strategies:</w:t>
      </w:r>
    </w:p>
    <w:p w14:paraId="50DA7348" w14:textId="3E9CC72A" w:rsidR="000D6CB5" w:rsidRPr="00B60919" w:rsidRDefault="000D6CB5" w:rsidP="000D6CB5">
      <w:pPr>
        <w:pStyle w:val="ListParagraph"/>
        <w:numPr>
          <w:ilvl w:val="0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Increase Community Awareness</w:t>
      </w:r>
    </w:p>
    <w:p w14:paraId="080C3E41" w14:textId="77777777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Launch a women’s health awareness campaign (flyers, local media, social media)</w:t>
      </w:r>
    </w:p>
    <w:p w14:paraId="59EC834B" w14:textId="77777777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Promote National Cervical Cancer Awareness Month (January)</w:t>
      </w:r>
    </w:p>
    <w:p w14:paraId="12FF41E3" w14:textId="7FCF974E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Include Pap test reminders in patient portal messages</w:t>
      </w:r>
    </w:p>
    <w:p w14:paraId="5EAD9189" w14:textId="482673D8" w:rsidR="00A11BF9" w:rsidRPr="00B60919" w:rsidRDefault="00A11BF9" w:rsidP="00A11BF9">
      <w:pPr>
        <w:pStyle w:val="ListParagraph"/>
        <w:numPr>
          <w:ilvl w:val="0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Host Accessible Screening Events</w:t>
      </w:r>
    </w:p>
    <w:p w14:paraId="6937A743" w14:textId="77777777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Organize free or low-cost Pap test days in collaboration with community centers</w:t>
      </w:r>
    </w:p>
    <w:p w14:paraId="720C498B" w14:textId="77777777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Offer mobile screening clinics in rural areas</w:t>
      </w:r>
    </w:p>
    <w:p w14:paraId="245B4894" w14:textId="405AAF85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Partner with employers for workplace health screening events</w:t>
      </w:r>
    </w:p>
    <w:p w14:paraId="2DA30F45" w14:textId="179F71AA" w:rsidR="00A11BF9" w:rsidRPr="00B60919" w:rsidRDefault="00A11BF9" w:rsidP="00A11BF9">
      <w:pPr>
        <w:pStyle w:val="ListParagraph"/>
        <w:numPr>
          <w:ilvl w:val="0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Reduce Barriers to Access</w:t>
      </w:r>
    </w:p>
    <w:p w14:paraId="3FE8BD91" w14:textId="77777777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Provide transportation information/resources for screening appointments</w:t>
      </w:r>
    </w:p>
    <w:p w14:paraId="2E1D9BFB" w14:textId="77777777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Offer extended hours and weekend availability for working women</w:t>
      </w:r>
    </w:p>
    <w:p w14:paraId="7F4A5E1F" w14:textId="45FF9792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Provide care navigation for uninsured or underinsured women</w:t>
      </w:r>
    </w:p>
    <w:p w14:paraId="71CCB0AC" w14:textId="58528392" w:rsidR="00A11BF9" w:rsidRPr="00B60919" w:rsidRDefault="00A11BF9" w:rsidP="00A11BF9">
      <w:pPr>
        <w:pStyle w:val="ListParagraph"/>
        <w:numPr>
          <w:ilvl w:val="0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lastRenderedPageBreak/>
        <w:t>Educate Providers to Encourage Screenings</w:t>
      </w:r>
    </w:p>
    <w:p w14:paraId="0AE336D6" w14:textId="77777777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Implement provider scripts for discussing women’s preventive care</w:t>
      </w:r>
    </w:p>
    <w:p w14:paraId="1D940546" w14:textId="77777777" w:rsidR="00A11BF9" w:rsidRPr="00B6091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Integrate automatic Pap test reminders into electronic health records</w:t>
      </w:r>
    </w:p>
    <w:p w14:paraId="07DD2A65" w14:textId="66DD285A" w:rsidR="00A11BF9" w:rsidRDefault="00A11BF9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Encourage OB/GYNs and PCPs to flag overdue patients</w:t>
      </w:r>
    </w:p>
    <w:p w14:paraId="065D91D7" w14:textId="05AAFD68" w:rsidR="00A05F60" w:rsidRPr="00B60919" w:rsidRDefault="00A05F60" w:rsidP="00A11BF9">
      <w:pPr>
        <w:pStyle w:val="ListParagraph"/>
        <w:numPr>
          <w:ilvl w:val="1"/>
          <w:numId w:val="5"/>
        </w:numPr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>Provide educational Materials to all hospital clinics as well as the St. Peters Free Clinic in Hillsdale.</w:t>
      </w:r>
    </w:p>
    <w:p w14:paraId="27C16D76" w14:textId="77777777" w:rsidR="00A1229C" w:rsidRPr="00B60919" w:rsidRDefault="00A1229C" w:rsidP="00A1229C">
      <w:pPr>
        <w:rPr>
          <w:rFonts w:ascii="Calibri" w:hAnsi="Calibri" w:cs="Calibri"/>
          <w:i/>
          <w:iCs/>
          <w:sz w:val="24"/>
          <w:szCs w:val="24"/>
        </w:rPr>
      </w:pPr>
    </w:p>
    <w:p w14:paraId="0BAA77BE" w14:textId="466FD8ED" w:rsidR="004D5DD6" w:rsidRPr="00A05F60" w:rsidRDefault="00A05F60" w:rsidP="00E06AE2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>Identified Priority</w:t>
      </w:r>
      <w:r w:rsidR="000757E4">
        <w:rPr>
          <w:rFonts w:ascii="Calibri" w:hAnsi="Calibri" w:cs="Calibri"/>
          <w:b/>
          <w:bCs/>
          <w:sz w:val="24"/>
          <w:szCs w:val="24"/>
          <w:u w:val="single"/>
        </w:rPr>
        <w:t xml:space="preserve"> #5</w:t>
      </w: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 xml:space="preserve">:  </w:t>
      </w:r>
      <w:r w:rsidR="004D5DD6" w:rsidRPr="00A05F60">
        <w:rPr>
          <w:rFonts w:ascii="Calibri" w:hAnsi="Calibri" w:cs="Calibri"/>
          <w:b/>
          <w:bCs/>
          <w:sz w:val="24"/>
          <w:szCs w:val="24"/>
          <w:u w:val="single"/>
        </w:rPr>
        <w:t>Specialty Care/Specialists</w:t>
      </w:r>
    </w:p>
    <w:p w14:paraId="4851C4B1" w14:textId="3E3649B9" w:rsidR="004D5DD6" w:rsidRPr="00A05F60" w:rsidRDefault="00A05F60" w:rsidP="00B83C01">
      <w:pPr>
        <w:numPr>
          <w:ilvl w:val="1"/>
          <w:numId w:val="1"/>
        </w:numPr>
        <w:rPr>
          <w:rFonts w:ascii="Calibri" w:hAnsi="Calibri" w:cs="Calibri"/>
          <w:b/>
          <w:bCs/>
          <w:i/>
          <w:iCs/>
          <w:sz w:val="24"/>
          <w:szCs w:val="24"/>
          <w:u w:val="single"/>
        </w:rPr>
      </w:pP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 xml:space="preserve">Goal: </w:t>
      </w:r>
      <w:r w:rsidRPr="00A05F60">
        <w:rPr>
          <w:rFonts w:ascii="Calibri" w:hAnsi="Calibri" w:cs="Calibri"/>
          <w:sz w:val="24"/>
          <w:szCs w:val="24"/>
          <w:u w:val="single"/>
        </w:rPr>
        <w:t xml:space="preserve">Increase </w:t>
      </w:r>
      <w:r w:rsidR="004D5DD6" w:rsidRPr="00A05F60">
        <w:rPr>
          <w:rFonts w:ascii="Calibri" w:hAnsi="Calibri" w:cs="Calibri"/>
          <w:sz w:val="24"/>
          <w:szCs w:val="24"/>
          <w:u w:val="single"/>
        </w:rPr>
        <w:t xml:space="preserve">Availability of Specialty Care </w:t>
      </w:r>
      <w:r w:rsidRPr="00A05F60">
        <w:rPr>
          <w:rFonts w:ascii="Calibri" w:hAnsi="Calibri" w:cs="Calibri"/>
          <w:sz w:val="24"/>
          <w:szCs w:val="24"/>
          <w:u w:val="single"/>
        </w:rPr>
        <w:t>in Hillsdale; including Oncology, Neurology, Podiatry and Infertility Specialists</w:t>
      </w:r>
      <w:r w:rsidRPr="00A05F60">
        <w:rPr>
          <w:rFonts w:ascii="Calibri" w:hAnsi="Calibri" w:cs="Calibri"/>
          <w:i/>
          <w:iCs/>
          <w:sz w:val="24"/>
          <w:szCs w:val="24"/>
          <w:u w:val="single"/>
        </w:rPr>
        <w:br/>
      </w:r>
    </w:p>
    <w:p w14:paraId="0ADF75C8" w14:textId="50D753D4" w:rsidR="00A1229C" w:rsidRPr="00A05F60" w:rsidRDefault="00A11BF9" w:rsidP="00A1229C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05F60">
        <w:rPr>
          <w:rFonts w:ascii="Calibri" w:hAnsi="Calibri" w:cs="Calibri"/>
          <w:b/>
          <w:bCs/>
          <w:i/>
          <w:iCs/>
          <w:sz w:val="24"/>
          <w:szCs w:val="24"/>
        </w:rPr>
        <w:t>Strategies:</w:t>
      </w:r>
    </w:p>
    <w:p w14:paraId="775F3D8A" w14:textId="323B494F" w:rsidR="00A11BF9" w:rsidRPr="00B60919" w:rsidRDefault="00A11BF9" w:rsidP="00A11BF9">
      <w:pPr>
        <w:pStyle w:val="ListParagraph"/>
        <w:numPr>
          <w:ilvl w:val="0"/>
          <w:numId w:val="7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Recruit Needed Specialists</w:t>
      </w:r>
    </w:p>
    <w:p w14:paraId="5CC894C9" w14:textId="77777777" w:rsidR="00A11BF9" w:rsidRPr="00B60919" w:rsidRDefault="00A11BF9" w:rsidP="00A11BF9">
      <w:pPr>
        <w:pStyle w:val="ListParagraph"/>
        <w:numPr>
          <w:ilvl w:val="1"/>
          <w:numId w:val="7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Launch a targeted recruitment campaign for neurologists and other high-demand specialists</w:t>
      </w:r>
    </w:p>
    <w:p w14:paraId="0ACBC9B9" w14:textId="77777777" w:rsidR="00A11BF9" w:rsidRPr="00B60919" w:rsidRDefault="00A11BF9" w:rsidP="00A11BF9">
      <w:pPr>
        <w:pStyle w:val="ListParagraph"/>
        <w:numPr>
          <w:ilvl w:val="1"/>
          <w:numId w:val="7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Offer competitive incentives (loan repayment, relocation packages)</w:t>
      </w:r>
    </w:p>
    <w:p w14:paraId="75FD1B07" w14:textId="741C2E5E" w:rsidR="00A11BF9" w:rsidRPr="00B60919" w:rsidRDefault="00A11BF9" w:rsidP="00A1229C">
      <w:pPr>
        <w:pStyle w:val="ListParagraph"/>
        <w:numPr>
          <w:ilvl w:val="1"/>
          <w:numId w:val="7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Attend national and regional specialty job fairs</w:t>
      </w:r>
    </w:p>
    <w:p w14:paraId="41FB1980" w14:textId="35FA7EC0" w:rsidR="00A11BF9" w:rsidRPr="00B60919" w:rsidRDefault="00A11BF9" w:rsidP="00A11BF9">
      <w:pPr>
        <w:pStyle w:val="ListParagraph"/>
        <w:numPr>
          <w:ilvl w:val="0"/>
          <w:numId w:val="7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Expand Tele- Special</w:t>
      </w:r>
      <w:r w:rsidR="00403D44" w:rsidRPr="00B60919">
        <w:rPr>
          <w:rFonts w:ascii="Calibri" w:hAnsi="Calibri" w:cs="Calibri"/>
          <w:i/>
          <w:iCs/>
          <w:sz w:val="24"/>
          <w:szCs w:val="24"/>
        </w:rPr>
        <w:t>ty Services</w:t>
      </w:r>
    </w:p>
    <w:p w14:paraId="726688B8" w14:textId="77777777" w:rsidR="00403D44" w:rsidRPr="00B60919" w:rsidRDefault="00403D44" w:rsidP="00403D44">
      <w:pPr>
        <w:pStyle w:val="ListParagraph"/>
        <w:numPr>
          <w:ilvl w:val="1"/>
          <w:numId w:val="7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Implement or expand telehealth partnerships for neurology and other underserved specialties</w:t>
      </w:r>
    </w:p>
    <w:p w14:paraId="07EC5F3B" w14:textId="77777777" w:rsidR="00403D44" w:rsidRPr="00B60919" w:rsidRDefault="00403D44" w:rsidP="00403D44">
      <w:pPr>
        <w:pStyle w:val="ListParagraph"/>
        <w:numPr>
          <w:ilvl w:val="1"/>
          <w:numId w:val="7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Train staff to assist patients with tele-specialty consults</w:t>
      </w:r>
    </w:p>
    <w:p w14:paraId="3F2481BB" w14:textId="0EC8EF5F" w:rsidR="00403D44" w:rsidRPr="00B60919" w:rsidRDefault="00403D44" w:rsidP="00A1229C">
      <w:pPr>
        <w:pStyle w:val="ListParagraph"/>
        <w:numPr>
          <w:ilvl w:val="1"/>
          <w:numId w:val="7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Promote tele-specialist access through marketing and referral networks</w:t>
      </w:r>
    </w:p>
    <w:p w14:paraId="5439723A" w14:textId="77777777" w:rsidR="00403D44" w:rsidRDefault="00403D44" w:rsidP="00A1229C">
      <w:pPr>
        <w:rPr>
          <w:rFonts w:ascii="Calibri" w:hAnsi="Calibri" w:cs="Calibri"/>
          <w:i/>
          <w:iCs/>
          <w:sz w:val="24"/>
          <w:szCs w:val="24"/>
        </w:rPr>
      </w:pPr>
    </w:p>
    <w:p w14:paraId="03F3A59A" w14:textId="1E1755AE" w:rsidR="004D5DD6" w:rsidRPr="00A05F60" w:rsidRDefault="00A05F60" w:rsidP="00E06AE2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>Identified Priority</w:t>
      </w:r>
      <w:r w:rsidR="000757E4">
        <w:rPr>
          <w:rFonts w:ascii="Calibri" w:hAnsi="Calibri" w:cs="Calibri"/>
          <w:b/>
          <w:bCs/>
          <w:sz w:val="24"/>
          <w:szCs w:val="24"/>
          <w:u w:val="single"/>
        </w:rPr>
        <w:t xml:space="preserve"> #6</w:t>
      </w: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 xml:space="preserve">: </w:t>
      </w:r>
      <w:r w:rsidR="004D5DD6" w:rsidRPr="00A05F60">
        <w:rPr>
          <w:rFonts w:ascii="Calibri" w:hAnsi="Calibri" w:cs="Calibri"/>
          <w:b/>
          <w:bCs/>
          <w:sz w:val="24"/>
          <w:szCs w:val="24"/>
          <w:u w:val="single"/>
        </w:rPr>
        <w:t>Outreach &amp; Communications</w:t>
      </w:r>
    </w:p>
    <w:p w14:paraId="49E398AD" w14:textId="51A84932" w:rsidR="00A1229C" w:rsidRPr="00A05F60" w:rsidRDefault="00A05F60" w:rsidP="00E6350A">
      <w:pPr>
        <w:numPr>
          <w:ilvl w:val="1"/>
          <w:numId w:val="1"/>
        </w:numPr>
        <w:rPr>
          <w:rFonts w:ascii="Calibri" w:hAnsi="Calibri" w:cs="Calibri"/>
          <w:i/>
          <w:iCs/>
          <w:sz w:val="24"/>
          <w:szCs w:val="24"/>
          <w:u w:val="single"/>
        </w:rPr>
      </w:pP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>Goal:</w:t>
      </w:r>
      <w:r w:rsidRPr="00A05F60">
        <w:rPr>
          <w:rFonts w:ascii="Calibri" w:hAnsi="Calibri" w:cs="Calibri"/>
          <w:sz w:val="24"/>
          <w:szCs w:val="24"/>
          <w:u w:val="single"/>
        </w:rPr>
        <w:t xml:space="preserve">  Increase the </w:t>
      </w:r>
      <w:r w:rsidR="004D5DD6" w:rsidRPr="00A05F60">
        <w:rPr>
          <w:rFonts w:ascii="Calibri" w:hAnsi="Calibri" w:cs="Calibri"/>
          <w:sz w:val="24"/>
          <w:szCs w:val="24"/>
          <w:u w:val="single"/>
        </w:rPr>
        <w:t>utiliz</w:t>
      </w:r>
      <w:r w:rsidRPr="00A05F60">
        <w:rPr>
          <w:rFonts w:ascii="Calibri" w:hAnsi="Calibri" w:cs="Calibri"/>
          <w:sz w:val="24"/>
          <w:szCs w:val="24"/>
          <w:u w:val="single"/>
        </w:rPr>
        <w:t xml:space="preserve">ation of </w:t>
      </w:r>
      <w:r w:rsidR="004D5DD6" w:rsidRPr="00A05F60">
        <w:rPr>
          <w:rFonts w:ascii="Calibri" w:hAnsi="Calibri" w:cs="Calibri"/>
          <w:sz w:val="24"/>
          <w:szCs w:val="24"/>
          <w:u w:val="single"/>
        </w:rPr>
        <w:t>electronic messaging system with patient portals to advertise Community and Evidence-Based Programs</w:t>
      </w:r>
      <w:r>
        <w:rPr>
          <w:rFonts w:ascii="Calibri" w:hAnsi="Calibri" w:cs="Calibri"/>
          <w:sz w:val="24"/>
          <w:szCs w:val="24"/>
          <w:u w:val="single"/>
        </w:rPr>
        <w:t xml:space="preserve"> for the period 2025-2028</w:t>
      </w:r>
      <w:r w:rsidRPr="00A05F60">
        <w:rPr>
          <w:rFonts w:ascii="Calibri" w:hAnsi="Calibri" w:cs="Calibri"/>
          <w:i/>
          <w:iCs/>
          <w:sz w:val="24"/>
          <w:szCs w:val="24"/>
          <w:u w:val="single"/>
        </w:rPr>
        <w:br/>
      </w:r>
    </w:p>
    <w:p w14:paraId="268186B7" w14:textId="6799FA14" w:rsidR="00A1229C" w:rsidRPr="00A05F60" w:rsidRDefault="00403D44" w:rsidP="00A1229C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A05F60">
        <w:rPr>
          <w:rFonts w:ascii="Calibri" w:hAnsi="Calibri" w:cs="Calibri"/>
          <w:b/>
          <w:bCs/>
          <w:i/>
          <w:iCs/>
          <w:sz w:val="24"/>
          <w:szCs w:val="24"/>
        </w:rPr>
        <w:t>Strategies:</w:t>
      </w:r>
    </w:p>
    <w:p w14:paraId="58E9D52A" w14:textId="142577C4" w:rsidR="00403D44" w:rsidRPr="00B60919" w:rsidRDefault="00403D44" w:rsidP="00403D44">
      <w:pPr>
        <w:pStyle w:val="ListParagraph"/>
        <w:numPr>
          <w:ilvl w:val="0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Patient Portal Messaging</w:t>
      </w:r>
    </w:p>
    <w:p w14:paraId="1486D385" w14:textId="77777777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Send monthly electronic messages about upcoming screenings and programs</w:t>
      </w:r>
    </w:p>
    <w:p w14:paraId="1C69D2E0" w14:textId="77777777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Target messages based on age and gender (e.g., Pap test reminders for women 21–65)</w:t>
      </w:r>
    </w:p>
    <w:p w14:paraId="77AA8CCE" w14:textId="05690353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Include info about local events and wellness tips</w:t>
      </w:r>
    </w:p>
    <w:p w14:paraId="38019902" w14:textId="6C9FAF9C" w:rsidR="00403D44" w:rsidRPr="00B60919" w:rsidRDefault="00403D44" w:rsidP="00403D44">
      <w:pPr>
        <w:pStyle w:val="ListParagraph"/>
        <w:numPr>
          <w:ilvl w:val="0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Promote Women’s Health Through Multi Channel Outreach</w:t>
      </w:r>
    </w:p>
    <w:p w14:paraId="77CBB78A" w14:textId="77777777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Create women’s health info packets (Pap, mammograms, menopause, etc.)</w:t>
      </w:r>
    </w:p>
    <w:p w14:paraId="01863446" w14:textId="77777777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Share information through flyers, social media, and waiting room screens</w:t>
      </w:r>
    </w:p>
    <w:p w14:paraId="192DAD19" w14:textId="1CF51729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Highlight patient stories or testimonials to personalize the message</w:t>
      </w:r>
    </w:p>
    <w:p w14:paraId="764DFC26" w14:textId="0860C67A" w:rsidR="00403D44" w:rsidRPr="00B60919" w:rsidRDefault="00403D44" w:rsidP="00403D44">
      <w:pPr>
        <w:pStyle w:val="ListParagraph"/>
        <w:numPr>
          <w:ilvl w:val="0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Educate About Transportation Assistance</w:t>
      </w:r>
    </w:p>
    <w:p w14:paraId="65B8DA39" w14:textId="77777777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Add transportation FAQs to appointment reminder texts/emails</w:t>
      </w:r>
    </w:p>
    <w:p w14:paraId="4E149193" w14:textId="2BFEB6D5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Train front desk staff to mention transportation options when scheduling</w:t>
      </w:r>
    </w:p>
    <w:p w14:paraId="2185A8F7" w14:textId="05B9825F" w:rsidR="00403D44" w:rsidRPr="00B60919" w:rsidRDefault="00403D44" w:rsidP="00403D44">
      <w:pPr>
        <w:pStyle w:val="ListParagraph"/>
        <w:numPr>
          <w:ilvl w:val="0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Highlight Evidence-Based Community Programs</w:t>
      </w:r>
    </w:p>
    <w:p w14:paraId="0F99BD0E" w14:textId="77777777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Advertise programs like diabetes prevention, parenting classes, and wellness workshops</w:t>
      </w:r>
    </w:p>
    <w:p w14:paraId="059F830B" w14:textId="77777777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Feature events in the hospital newsletter, community boards, and church bulletins</w:t>
      </w:r>
    </w:p>
    <w:p w14:paraId="07810EC7" w14:textId="15D0C844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Collaborate with local organizations for cross-promotion</w:t>
      </w:r>
    </w:p>
    <w:p w14:paraId="795B1C54" w14:textId="23602A77" w:rsidR="00403D44" w:rsidRPr="00B60919" w:rsidRDefault="00403D44" w:rsidP="00403D44">
      <w:pPr>
        <w:pStyle w:val="ListParagraph"/>
        <w:numPr>
          <w:ilvl w:val="1"/>
          <w:numId w:val="8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Create/ Use social media platforms to promote programs (</w:t>
      </w:r>
      <w:proofErr w:type="spellStart"/>
      <w:r w:rsidRPr="00B60919">
        <w:rPr>
          <w:rFonts w:ascii="Calibri" w:hAnsi="Calibri" w:cs="Calibri"/>
          <w:i/>
          <w:iCs/>
          <w:sz w:val="24"/>
          <w:szCs w:val="24"/>
        </w:rPr>
        <w:t>ie</w:t>
      </w:r>
      <w:proofErr w:type="spellEnd"/>
      <w:r w:rsidRPr="00B60919">
        <w:rPr>
          <w:rFonts w:ascii="Calibri" w:hAnsi="Calibri" w:cs="Calibri"/>
          <w:i/>
          <w:iCs/>
          <w:sz w:val="24"/>
          <w:szCs w:val="24"/>
        </w:rPr>
        <w:t>: information and how to sign up)</w:t>
      </w:r>
    </w:p>
    <w:p w14:paraId="76CF4BE1" w14:textId="77777777" w:rsidR="00403D44" w:rsidRPr="00B60919" w:rsidRDefault="00403D44" w:rsidP="004D5DD6">
      <w:pPr>
        <w:ind w:left="720"/>
        <w:rPr>
          <w:rFonts w:ascii="Calibri" w:hAnsi="Calibri" w:cs="Calibri"/>
          <w:i/>
          <w:iCs/>
          <w:sz w:val="24"/>
          <w:szCs w:val="24"/>
        </w:rPr>
      </w:pPr>
    </w:p>
    <w:p w14:paraId="51B0ACB6" w14:textId="6B2F1C1C" w:rsidR="00E97329" w:rsidRDefault="00A05F60" w:rsidP="00E06AE2">
      <w:pPr>
        <w:rPr>
          <w:rFonts w:ascii="Calibri" w:hAnsi="Calibri" w:cs="Calibri"/>
          <w:b/>
          <w:bCs/>
          <w:sz w:val="24"/>
          <w:szCs w:val="24"/>
          <w:u w:val="single"/>
        </w:rPr>
      </w:pP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>Identified Priority</w:t>
      </w:r>
      <w:r w:rsidR="000757E4">
        <w:rPr>
          <w:rFonts w:ascii="Calibri" w:hAnsi="Calibri" w:cs="Calibri"/>
          <w:b/>
          <w:bCs/>
          <w:sz w:val="24"/>
          <w:szCs w:val="24"/>
          <w:u w:val="single"/>
        </w:rPr>
        <w:t xml:space="preserve"> #7</w:t>
      </w: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>:</w:t>
      </w:r>
      <w:r w:rsidR="00834939">
        <w:rPr>
          <w:rFonts w:ascii="Calibri" w:hAnsi="Calibri" w:cs="Calibri"/>
          <w:b/>
          <w:bCs/>
          <w:sz w:val="24"/>
          <w:szCs w:val="24"/>
          <w:u w:val="single"/>
        </w:rPr>
        <w:t xml:space="preserve"> Expand Mental Health Capacity, including additional Tele-health offerings</w:t>
      </w:r>
      <w:r w:rsidRPr="00A05F60">
        <w:rPr>
          <w:rFonts w:ascii="Calibri" w:hAnsi="Calibri" w:cs="Calibri"/>
          <w:b/>
          <w:bCs/>
          <w:sz w:val="24"/>
          <w:szCs w:val="24"/>
          <w:u w:val="single"/>
        </w:rPr>
        <w:t xml:space="preserve">  </w:t>
      </w:r>
    </w:p>
    <w:p w14:paraId="20316F89" w14:textId="3094B1D8" w:rsidR="004D5DD6" w:rsidRPr="00E97329" w:rsidRDefault="00E97329" w:rsidP="00E97329">
      <w:pPr>
        <w:numPr>
          <w:ilvl w:val="1"/>
          <w:numId w:val="1"/>
        </w:numPr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>Goal</w:t>
      </w:r>
      <w:r w:rsidRPr="00834939">
        <w:rPr>
          <w:rFonts w:ascii="Calibri" w:hAnsi="Calibri" w:cs="Calibri"/>
          <w:sz w:val="24"/>
          <w:szCs w:val="24"/>
          <w:u w:val="single"/>
        </w:rPr>
        <w:t xml:space="preserve">:  </w:t>
      </w:r>
      <w:r w:rsidR="004D5DD6" w:rsidRPr="00834939">
        <w:rPr>
          <w:rFonts w:ascii="Calibri" w:hAnsi="Calibri" w:cs="Calibri"/>
          <w:sz w:val="24"/>
          <w:szCs w:val="24"/>
          <w:u w:val="single"/>
        </w:rPr>
        <w:t>Mental Health – expand OP mental health offerings</w:t>
      </w:r>
      <w:r w:rsidRPr="00834939">
        <w:rPr>
          <w:rFonts w:ascii="Calibri" w:hAnsi="Calibri" w:cs="Calibri"/>
          <w:sz w:val="24"/>
          <w:szCs w:val="24"/>
          <w:u w:val="single"/>
        </w:rPr>
        <w:t xml:space="preserve"> by 15% </w:t>
      </w:r>
      <w:proofErr w:type="gramStart"/>
      <w:r w:rsidRPr="00834939">
        <w:rPr>
          <w:rFonts w:ascii="Calibri" w:hAnsi="Calibri" w:cs="Calibri"/>
          <w:sz w:val="24"/>
          <w:szCs w:val="24"/>
          <w:u w:val="single"/>
        </w:rPr>
        <w:t xml:space="preserve">- </w:t>
      </w:r>
      <w:r w:rsidR="004D5DD6" w:rsidRPr="00834939">
        <w:rPr>
          <w:rFonts w:ascii="Calibri" w:hAnsi="Calibri" w:cs="Calibri"/>
          <w:sz w:val="24"/>
          <w:szCs w:val="24"/>
          <w:u w:val="single"/>
        </w:rPr>
        <w:t>;</w:t>
      </w:r>
      <w:proofErr w:type="gramEnd"/>
      <w:r w:rsidR="004D5DD6" w:rsidRPr="00834939">
        <w:rPr>
          <w:rFonts w:ascii="Calibri" w:hAnsi="Calibri" w:cs="Calibri"/>
          <w:sz w:val="24"/>
          <w:szCs w:val="24"/>
          <w:u w:val="single"/>
        </w:rPr>
        <w:t xml:space="preserve"> increas</w:t>
      </w:r>
      <w:r w:rsidRPr="00834939">
        <w:rPr>
          <w:rFonts w:ascii="Calibri" w:hAnsi="Calibri" w:cs="Calibri"/>
          <w:sz w:val="24"/>
          <w:szCs w:val="24"/>
          <w:u w:val="single"/>
        </w:rPr>
        <w:t>ing</w:t>
      </w:r>
      <w:r w:rsidR="004D5DD6" w:rsidRPr="00834939">
        <w:rPr>
          <w:rFonts w:ascii="Calibri" w:hAnsi="Calibri" w:cs="Calibri"/>
          <w:sz w:val="24"/>
          <w:szCs w:val="24"/>
          <w:u w:val="single"/>
        </w:rPr>
        <w:t xml:space="preserve"> access to telehealth as appropriate</w:t>
      </w:r>
      <w:r w:rsidRPr="00834939">
        <w:rPr>
          <w:rFonts w:ascii="Calibri" w:hAnsi="Calibri" w:cs="Calibri"/>
          <w:sz w:val="24"/>
          <w:szCs w:val="24"/>
          <w:u w:val="single"/>
        </w:rPr>
        <w:t>, for the period 2025-2028</w:t>
      </w:r>
    </w:p>
    <w:p w14:paraId="15F43E07" w14:textId="77777777" w:rsidR="00403D44" w:rsidRPr="00E97329" w:rsidRDefault="00403D44" w:rsidP="00E97329">
      <w:pPr>
        <w:ind w:left="1440"/>
        <w:rPr>
          <w:rFonts w:ascii="Calibri" w:hAnsi="Calibri" w:cs="Calibri"/>
          <w:b/>
          <w:bCs/>
          <w:sz w:val="24"/>
          <w:szCs w:val="24"/>
          <w:u w:val="single"/>
        </w:rPr>
      </w:pPr>
    </w:p>
    <w:p w14:paraId="009B9703" w14:textId="79CC4448" w:rsidR="008E0B1A" w:rsidRPr="00852123" w:rsidRDefault="00403D44">
      <w:pPr>
        <w:rPr>
          <w:rFonts w:ascii="Calibri" w:hAnsi="Calibri" w:cs="Calibri"/>
          <w:b/>
          <w:bCs/>
          <w:i/>
          <w:iCs/>
          <w:sz w:val="24"/>
          <w:szCs w:val="24"/>
        </w:rPr>
      </w:pPr>
      <w:r w:rsidRPr="00852123">
        <w:rPr>
          <w:rFonts w:ascii="Calibri" w:hAnsi="Calibri" w:cs="Calibri"/>
          <w:b/>
          <w:bCs/>
          <w:i/>
          <w:iCs/>
          <w:sz w:val="24"/>
          <w:szCs w:val="24"/>
        </w:rPr>
        <w:t>Strategies:</w:t>
      </w:r>
    </w:p>
    <w:p w14:paraId="22CF8985" w14:textId="2FC1CF6D" w:rsidR="00403D44" w:rsidRPr="00B60919" w:rsidRDefault="00403D44" w:rsidP="00403D44">
      <w:pPr>
        <w:pStyle w:val="ListParagraph"/>
        <w:numPr>
          <w:ilvl w:val="0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Expand Outpatient Mental Health Capacity</w:t>
      </w:r>
    </w:p>
    <w:p w14:paraId="4DD5E9B3" w14:textId="64DEE841" w:rsidR="00403D44" w:rsidRPr="00B60919" w:rsidRDefault="00E06AE2" w:rsidP="00403D44">
      <w:pPr>
        <w:pStyle w:val="ListParagraph"/>
        <w:numPr>
          <w:ilvl w:val="1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Expand clinic hours to include evenings/weekends</w:t>
      </w:r>
    </w:p>
    <w:p w14:paraId="18FA9BD8" w14:textId="1B9ADD5A" w:rsidR="00E06AE2" w:rsidRPr="00B60919" w:rsidRDefault="00E06AE2" w:rsidP="00E06AE2">
      <w:pPr>
        <w:pStyle w:val="ListParagraph"/>
        <w:numPr>
          <w:ilvl w:val="0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Scale Tele- Mental Health Services</w:t>
      </w:r>
    </w:p>
    <w:p w14:paraId="4D6F4F9A" w14:textId="77777777" w:rsidR="00E06AE2" w:rsidRPr="00B60919" w:rsidRDefault="00E06AE2" w:rsidP="00E06AE2">
      <w:pPr>
        <w:pStyle w:val="ListParagraph"/>
        <w:numPr>
          <w:ilvl w:val="1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Launch or expand virtual therapy and psychiatry appointments</w:t>
      </w:r>
    </w:p>
    <w:p w14:paraId="2ACF9A2E" w14:textId="77777777" w:rsidR="00E06AE2" w:rsidRPr="00B60919" w:rsidRDefault="00E06AE2" w:rsidP="00E06AE2">
      <w:pPr>
        <w:pStyle w:val="ListParagraph"/>
        <w:numPr>
          <w:ilvl w:val="1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Train staff and patients on how to access and use tele-mental health</w:t>
      </w:r>
    </w:p>
    <w:p w14:paraId="1AE71817" w14:textId="77777777" w:rsidR="00E06AE2" w:rsidRPr="00B60919" w:rsidRDefault="00E06AE2" w:rsidP="00E06AE2">
      <w:pPr>
        <w:pStyle w:val="ListParagraph"/>
        <w:numPr>
          <w:ilvl w:val="1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Ensure HIPAA-compliant platforms are user-friendly and mobile-accessible</w:t>
      </w:r>
    </w:p>
    <w:p w14:paraId="7DFDDCE3" w14:textId="6C846CB8" w:rsidR="00E06AE2" w:rsidRPr="00B60919" w:rsidRDefault="00E06AE2" w:rsidP="00E06AE2">
      <w:pPr>
        <w:pStyle w:val="ListParagraph"/>
        <w:numPr>
          <w:ilvl w:val="0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Outreach &amp; Mental Health Awareness</w:t>
      </w:r>
    </w:p>
    <w:p w14:paraId="739F5C65" w14:textId="77777777" w:rsidR="00E06AE2" w:rsidRPr="00B60919" w:rsidRDefault="00E06AE2" w:rsidP="00E06AE2">
      <w:pPr>
        <w:pStyle w:val="ListParagraph"/>
        <w:numPr>
          <w:ilvl w:val="1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Run a “Mental Health is Health” public education campaign</w:t>
      </w:r>
    </w:p>
    <w:p w14:paraId="46318A47" w14:textId="77777777" w:rsidR="00E06AE2" w:rsidRPr="00B60919" w:rsidRDefault="00E06AE2" w:rsidP="00E06AE2">
      <w:pPr>
        <w:pStyle w:val="ListParagraph"/>
        <w:numPr>
          <w:ilvl w:val="1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Host community events and webinars during Mental Health Awareness Month (May)</w:t>
      </w:r>
    </w:p>
    <w:p w14:paraId="119D4462" w14:textId="77777777" w:rsidR="00E06AE2" w:rsidRPr="00B60919" w:rsidRDefault="00E06AE2" w:rsidP="00E06AE2">
      <w:pPr>
        <w:pStyle w:val="ListParagraph"/>
        <w:numPr>
          <w:ilvl w:val="0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Connect Patients to Services Through Referrals</w:t>
      </w:r>
    </w:p>
    <w:p w14:paraId="2BC82C8D" w14:textId="77777777" w:rsidR="00E06AE2" w:rsidRPr="00B60919" w:rsidRDefault="00E06AE2" w:rsidP="00E06AE2">
      <w:pPr>
        <w:pStyle w:val="ListParagraph"/>
        <w:numPr>
          <w:ilvl w:val="1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Integrate behavioral health screenings in primary care</w:t>
      </w:r>
    </w:p>
    <w:p w14:paraId="126B2D21" w14:textId="77777777" w:rsidR="00E06AE2" w:rsidRPr="00B60919" w:rsidRDefault="00E06AE2" w:rsidP="00E06AE2">
      <w:pPr>
        <w:pStyle w:val="ListParagraph"/>
        <w:numPr>
          <w:ilvl w:val="1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Train providers to recognize and refer patients to in-house or partnered services</w:t>
      </w:r>
    </w:p>
    <w:p w14:paraId="3FA4AE8C" w14:textId="56B5AAED" w:rsidR="00E06AE2" w:rsidRPr="00B60919" w:rsidRDefault="00E06AE2" w:rsidP="00E06AE2">
      <w:pPr>
        <w:pStyle w:val="ListParagraph"/>
        <w:numPr>
          <w:ilvl w:val="1"/>
          <w:numId w:val="9"/>
        </w:numPr>
        <w:rPr>
          <w:rFonts w:ascii="Calibri" w:hAnsi="Calibri" w:cs="Calibri"/>
          <w:i/>
          <w:iCs/>
          <w:sz w:val="24"/>
          <w:szCs w:val="24"/>
        </w:rPr>
      </w:pPr>
      <w:r w:rsidRPr="00B60919">
        <w:rPr>
          <w:rFonts w:ascii="Calibri" w:hAnsi="Calibri" w:cs="Calibri"/>
          <w:i/>
          <w:iCs/>
          <w:sz w:val="24"/>
          <w:szCs w:val="24"/>
        </w:rPr>
        <w:t>Create a mental health services referral guide for staff and patients</w:t>
      </w:r>
      <w:r w:rsidRPr="00B60919">
        <w:rPr>
          <w:rFonts w:ascii="Calibri" w:hAnsi="Calibri" w:cs="Calibri"/>
          <w:i/>
          <w:iCs/>
          <w:sz w:val="24"/>
          <w:szCs w:val="24"/>
        </w:rPr>
        <w:br/>
      </w:r>
    </w:p>
    <w:sectPr w:rsidR="00E06AE2" w:rsidRPr="00B60919" w:rsidSect="004D5DD6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ma Koshi">
    <w:altName w:val="Kartika"/>
    <w:charset w:val="4D"/>
    <w:family w:val="auto"/>
    <w:pitch w:val="variable"/>
    <w:sig w:usb0="20800007" w:usb1="00000001" w:usb2="00000000" w:usb3="00000000" w:csb0="0000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6E6D"/>
    <w:multiLevelType w:val="hybridMultilevel"/>
    <w:tmpl w:val="5EEE6C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80D05"/>
    <w:multiLevelType w:val="hybridMultilevel"/>
    <w:tmpl w:val="B6F2E3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C9338F"/>
    <w:multiLevelType w:val="hybridMultilevel"/>
    <w:tmpl w:val="FE8AB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20729"/>
    <w:multiLevelType w:val="hybridMultilevel"/>
    <w:tmpl w:val="D06E91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1E7ACB"/>
    <w:multiLevelType w:val="hybridMultilevel"/>
    <w:tmpl w:val="B9BCD9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7B2529"/>
    <w:multiLevelType w:val="hybridMultilevel"/>
    <w:tmpl w:val="9B56D9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E86366"/>
    <w:multiLevelType w:val="hybridMultilevel"/>
    <w:tmpl w:val="2D72C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07018A"/>
    <w:multiLevelType w:val="hybridMultilevel"/>
    <w:tmpl w:val="FF40E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DF3D11"/>
    <w:multiLevelType w:val="multilevel"/>
    <w:tmpl w:val="0728D8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81412345">
    <w:abstractNumId w:val="8"/>
  </w:num>
  <w:num w:numId="2" w16cid:durableId="1087772819">
    <w:abstractNumId w:val="3"/>
  </w:num>
  <w:num w:numId="3" w16cid:durableId="551038084">
    <w:abstractNumId w:val="2"/>
  </w:num>
  <w:num w:numId="4" w16cid:durableId="1242957178">
    <w:abstractNumId w:val="1"/>
  </w:num>
  <w:num w:numId="5" w16cid:durableId="1102804086">
    <w:abstractNumId w:val="6"/>
  </w:num>
  <w:num w:numId="6" w16cid:durableId="242687942">
    <w:abstractNumId w:val="0"/>
  </w:num>
  <w:num w:numId="7" w16cid:durableId="145711042">
    <w:abstractNumId w:val="4"/>
  </w:num>
  <w:num w:numId="8" w16cid:durableId="382603404">
    <w:abstractNumId w:val="7"/>
  </w:num>
  <w:num w:numId="9" w16cid:durableId="2387107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DD6"/>
    <w:rsid w:val="00016E48"/>
    <w:rsid w:val="0003430D"/>
    <w:rsid w:val="000757E4"/>
    <w:rsid w:val="000C12F2"/>
    <w:rsid w:val="000D6CB5"/>
    <w:rsid w:val="001978B6"/>
    <w:rsid w:val="00246D3E"/>
    <w:rsid w:val="002A6B86"/>
    <w:rsid w:val="00403D44"/>
    <w:rsid w:val="00436B74"/>
    <w:rsid w:val="004D5DD6"/>
    <w:rsid w:val="00553190"/>
    <w:rsid w:val="006B48F1"/>
    <w:rsid w:val="006E32A2"/>
    <w:rsid w:val="00832C7B"/>
    <w:rsid w:val="00834939"/>
    <w:rsid w:val="00852123"/>
    <w:rsid w:val="008E0B1A"/>
    <w:rsid w:val="00987F9A"/>
    <w:rsid w:val="009A6BA0"/>
    <w:rsid w:val="00A05F60"/>
    <w:rsid w:val="00A11BF9"/>
    <w:rsid w:val="00A1229C"/>
    <w:rsid w:val="00A8758C"/>
    <w:rsid w:val="00B47436"/>
    <w:rsid w:val="00B60919"/>
    <w:rsid w:val="00B67A58"/>
    <w:rsid w:val="00CC05D9"/>
    <w:rsid w:val="00DF10C8"/>
    <w:rsid w:val="00E018B2"/>
    <w:rsid w:val="00E06AE2"/>
    <w:rsid w:val="00E34E61"/>
    <w:rsid w:val="00E97329"/>
    <w:rsid w:val="00F17939"/>
    <w:rsid w:val="00F64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2B64EA"/>
  <w15:chartTrackingRefBased/>
  <w15:docId w15:val="{C2638C82-0BF6-B94C-82D5-FA2147D3A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before="100" w:beforeAutospacing="1" w:after="100" w:afterAutospacing="1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DD6"/>
    <w:pPr>
      <w:spacing w:before="0" w:beforeAutospacing="0" w:after="0" w:afterAutospacing="0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5D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5D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5D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5D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5D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5D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5D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5D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5D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5D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5D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5D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5D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5D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5D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5D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5D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5D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5D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5D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5DD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5D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5DD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5D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5DD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5D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5D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5D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5D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55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Dmello, Krystynn</dc:creator>
  <cp:keywords/>
  <dc:description/>
  <cp:lastModifiedBy>John Robertson</cp:lastModifiedBy>
  <cp:revision>2</cp:revision>
  <dcterms:created xsi:type="dcterms:W3CDTF">2025-06-24T14:46:00Z</dcterms:created>
  <dcterms:modified xsi:type="dcterms:W3CDTF">2025-06-24T14:46:00Z</dcterms:modified>
</cp:coreProperties>
</file>